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62" w:rsidRDefault="00795862" w:rsidP="00795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программам курсов внеурочной деятельности 10-11 класс</w:t>
      </w:r>
    </w:p>
    <w:p w:rsidR="009E246A" w:rsidRPr="009E246A" w:rsidRDefault="009E246A" w:rsidP="00795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46A">
        <w:rPr>
          <w:rFonts w:ascii="Times New Roman" w:hAnsi="Times New Roman" w:cs="Times New Roman"/>
          <w:b/>
          <w:sz w:val="24"/>
          <w:szCs w:val="24"/>
        </w:rPr>
        <w:t>Курс внеурочной деятельности «Мировая художественная культура»</w:t>
      </w:r>
    </w:p>
    <w:p w:rsidR="009E246A" w:rsidRDefault="009E246A" w:rsidP="003C7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«Мировая художественная культура» для обучающихся 10-11 классов разработана в соответствии с требованиями следующих нормативных документов:  </w:t>
      </w:r>
    </w:p>
    <w:p w:rsidR="009E246A" w:rsidRDefault="009E246A" w:rsidP="003C70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 №273-ФЗ (с изменениями и дополнениями на 2019г);  Конвенции о правах ребёнка;</w:t>
      </w:r>
    </w:p>
    <w:p w:rsidR="009E246A" w:rsidRDefault="009E246A" w:rsidP="003C70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</w:t>
      </w:r>
    </w:p>
    <w:p w:rsidR="009E246A" w:rsidRDefault="009E246A" w:rsidP="003C70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(приказ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413 с изменениями 29 июня 2017 года); </w:t>
      </w:r>
    </w:p>
    <w:p w:rsidR="009E246A" w:rsidRDefault="009E246A" w:rsidP="003C70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среднего общего образования</w:t>
      </w:r>
    </w:p>
    <w:p w:rsidR="009E246A" w:rsidRDefault="009E246A" w:rsidP="003C70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одобренной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28.06.2016 №2/16-з); </w:t>
      </w:r>
    </w:p>
    <w:p w:rsidR="009E246A" w:rsidRDefault="009E246A" w:rsidP="003C70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4"/>
            <w:szCs w:val="24"/>
          </w:rPr>
          <w:t>2015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996-р г. Москва "Стратегия развития воспитания в Российской Федерации на период до 2025 года"; </w:t>
      </w:r>
    </w:p>
    <w:p w:rsidR="009E246A" w:rsidRDefault="009E246A" w:rsidP="003C70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3 июня 2017 года N 1155-р «Об утверждении Концепции программы поддержки детского и юношеского чтения в Российской Федерации»;  </w:t>
      </w:r>
    </w:p>
    <w:p w:rsidR="009E246A" w:rsidRDefault="009E246A" w:rsidP="003C7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Специфика данного курса  помогает интеграции школьного образования в современную культуру и обусловлена необходимостью введения подростка в современное информационное, социокультурное пространство. </w:t>
      </w:r>
    </w:p>
    <w:p w:rsidR="009E246A" w:rsidRDefault="009E246A" w:rsidP="003C706E">
      <w:pPr>
        <w:jc w:val="both"/>
        <w:rPr>
          <w:rFonts w:ascii="Times New Roman" w:hAnsi="Times New Roman" w:cs="Times New Roman"/>
          <w:sz w:val="24"/>
          <w:szCs w:val="24"/>
        </w:rPr>
      </w:pPr>
      <w:r w:rsidRPr="009E246A">
        <w:rPr>
          <w:rFonts w:ascii="Times New Roman" w:hAnsi="Times New Roman" w:cs="Times New Roman"/>
          <w:sz w:val="28"/>
          <w:szCs w:val="28"/>
        </w:rPr>
        <w:t>Цель 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246A" w:rsidRDefault="009E246A" w:rsidP="003C7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у учащихся целостное представление о роли, месте, значении русской художественном культуры в контексте мирового культурного процесса на основе соотнесения ценностей зарубежного и русского художественного творчества. </w:t>
      </w:r>
    </w:p>
    <w:p w:rsidR="009E246A" w:rsidRDefault="009E246A" w:rsidP="003C7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 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246A" w:rsidRDefault="009E246A" w:rsidP="003C70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умение раскрыть мировую художественную культуру как феномен человеческой деятельности; </w:t>
      </w:r>
    </w:p>
    <w:p w:rsidR="009E246A" w:rsidRDefault="009E246A" w:rsidP="003C70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произведения искусства, оценивать их художественные особенности, высказывать о них собственное суждение;  </w:t>
      </w:r>
    </w:p>
    <w:p w:rsidR="009E246A" w:rsidRDefault="009E246A" w:rsidP="003C70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учащихся представление и знания об истоках и основных этапах развития русской художественной культуры, выявить закономерности ее эволюции в соотнесенности с традициями зарубежной художественной культуры Востока и Запада;</w:t>
      </w:r>
    </w:p>
    <w:p w:rsidR="009E246A" w:rsidRDefault="009E246A" w:rsidP="003C70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художественно-эстетический вкус; потребность в освоении духовно-нравственный ценностей мировой культуры и осознанному формированию собственной культурной среды.</w:t>
      </w:r>
    </w:p>
    <w:p w:rsidR="00795862" w:rsidRDefault="009E246A" w:rsidP="003C7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6A">
        <w:rPr>
          <w:rFonts w:ascii="Times New Roman" w:hAnsi="Times New Roman" w:cs="Times New Roman"/>
          <w:sz w:val="24"/>
          <w:szCs w:val="24"/>
        </w:rPr>
        <w:lastRenderedPageBreak/>
        <w:t>В соответствии с планом внеурочной деятельности на изучение курса «Мировая художественная культура выделено 34 часа</w:t>
      </w:r>
      <w:r>
        <w:rPr>
          <w:rFonts w:ascii="Times New Roman" w:hAnsi="Times New Roman" w:cs="Times New Roman"/>
          <w:sz w:val="24"/>
          <w:szCs w:val="24"/>
        </w:rPr>
        <w:t xml:space="preserve">, 1 час </w:t>
      </w:r>
      <w:r w:rsidRPr="009E246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неделю в </w:t>
      </w:r>
      <w:r w:rsidRPr="009E246A">
        <w:rPr>
          <w:rFonts w:ascii="Times New Roman" w:hAnsi="Times New Roman" w:cs="Times New Roman"/>
          <w:sz w:val="24"/>
          <w:szCs w:val="24"/>
        </w:rPr>
        <w:t xml:space="preserve"> 10 -11 классах</w:t>
      </w:r>
      <w:r>
        <w:rPr>
          <w:rFonts w:ascii="Times New Roman" w:hAnsi="Times New Roman" w:cs="Times New Roman"/>
          <w:sz w:val="24"/>
          <w:szCs w:val="24"/>
        </w:rPr>
        <w:t xml:space="preserve"> Реализация программы 1 год</w:t>
      </w:r>
      <w:r w:rsidRPr="009E246A">
        <w:rPr>
          <w:rFonts w:ascii="Times New Roman" w:hAnsi="Times New Roman" w:cs="Times New Roman"/>
          <w:sz w:val="24"/>
          <w:szCs w:val="24"/>
        </w:rPr>
        <w:t>.</w:t>
      </w:r>
      <w:r w:rsidR="006017FE" w:rsidRPr="006017FE">
        <w:rPr>
          <w:rFonts w:ascii="Times New Roman" w:hAnsi="Times New Roman" w:cs="Times New Roman"/>
          <w:sz w:val="24"/>
          <w:szCs w:val="24"/>
        </w:rPr>
        <w:t xml:space="preserve"> </w:t>
      </w:r>
      <w:r w:rsidR="006017FE">
        <w:rPr>
          <w:rFonts w:ascii="Times New Roman" w:hAnsi="Times New Roman" w:cs="Times New Roman"/>
          <w:sz w:val="24"/>
          <w:szCs w:val="24"/>
        </w:rPr>
        <w:t xml:space="preserve">Курс реализуется в рамках общекультурного направления внеурочной деятельности.  </w:t>
      </w:r>
      <w:r w:rsidRPr="009E246A">
        <w:rPr>
          <w:rFonts w:ascii="Times New Roman" w:hAnsi="Times New Roman" w:cs="Times New Roman"/>
          <w:sz w:val="24"/>
          <w:szCs w:val="24"/>
        </w:rPr>
        <w:t xml:space="preserve"> Система оценки достижения планируемых результатов курса осуществляется с помощью:  творческих работ; организации проектной / учебно-исследовательской деятельности с последующей</w:t>
      </w:r>
      <w:r w:rsidR="00795862">
        <w:rPr>
          <w:rFonts w:ascii="Times New Roman" w:hAnsi="Times New Roman" w:cs="Times New Roman"/>
          <w:sz w:val="24"/>
          <w:szCs w:val="24"/>
        </w:rPr>
        <w:t xml:space="preserve"> защитой полученных результатов.</w:t>
      </w:r>
      <w:r w:rsidRPr="009E246A">
        <w:rPr>
          <w:rFonts w:ascii="Times New Roman" w:hAnsi="Times New Roman" w:cs="Times New Roman"/>
          <w:sz w:val="24"/>
          <w:szCs w:val="24"/>
        </w:rPr>
        <w:t xml:space="preserve"> </w:t>
      </w:r>
      <w:r w:rsidRPr="006017FE">
        <w:rPr>
          <w:rFonts w:ascii="Times New Roman" w:hAnsi="Times New Roman" w:cs="Times New Roman"/>
          <w:sz w:val="24"/>
          <w:szCs w:val="24"/>
        </w:rPr>
        <w:t xml:space="preserve">Содержание программы обеспечит понимание школьниками значения искусства, культуры в жизни человека и общества, воздействие на его духовный мир, формирование </w:t>
      </w:r>
      <w:proofErr w:type="gramStart"/>
      <w:r w:rsidRPr="006017FE">
        <w:rPr>
          <w:rFonts w:ascii="Times New Roman" w:hAnsi="Times New Roman" w:cs="Times New Roman"/>
          <w:sz w:val="24"/>
          <w:szCs w:val="24"/>
        </w:rPr>
        <w:t>ценностно-нравственных</w:t>
      </w:r>
      <w:proofErr w:type="gramEnd"/>
      <w:r w:rsidRPr="006017FE">
        <w:rPr>
          <w:rFonts w:ascii="Times New Roman" w:hAnsi="Times New Roman" w:cs="Times New Roman"/>
          <w:sz w:val="24"/>
          <w:szCs w:val="24"/>
        </w:rPr>
        <w:t xml:space="preserve"> ориентации. </w:t>
      </w:r>
    </w:p>
    <w:p w:rsidR="00805647" w:rsidRDefault="006017FE" w:rsidP="003C7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курса внеурочной деятельности обучающиеся знакомятся:</w:t>
      </w:r>
      <w:r w:rsidR="00CD5BCC">
        <w:rPr>
          <w:rFonts w:ascii="Times New Roman" w:hAnsi="Times New Roman" w:cs="Times New Roman"/>
          <w:sz w:val="24"/>
          <w:szCs w:val="24"/>
        </w:rPr>
        <w:t xml:space="preserve"> С основными течениями в европейской художественной культуре 19-начала 20 века</w:t>
      </w:r>
      <w:r w:rsidR="00805647">
        <w:rPr>
          <w:rFonts w:ascii="Times New Roman" w:hAnsi="Times New Roman" w:cs="Times New Roman"/>
          <w:sz w:val="24"/>
          <w:szCs w:val="24"/>
        </w:rPr>
        <w:t>. Романтизм в художественной культуре Европы 19 века; открытие внутреннего мира человека. Романтизм в художественной культуре Франции и Испании 19 века. Образный мир испанского художника Ф. Гойи. Шедевры музыкального искусства эпохи романтизма. Великие композиторы 19 века.</w:t>
      </w:r>
      <w:r w:rsidR="00480658">
        <w:rPr>
          <w:rFonts w:ascii="Times New Roman" w:hAnsi="Times New Roman" w:cs="Times New Roman"/>
          <w:sz w:val="24"/>
          <w:szCs w:val="24"/>
        </w:rPr>
        <w:t xml:space="preserve"> </w:t>
      </w:r>
      <w:r w:rsidR="00805647">
        <w:rPr>
          <w:rFonts w:ascii="Times New Roman" w:hAnsi="Times New Roman" w:cs="Times New Roman"/>
          <w:sz w:val="24"/>
          <w:szCs w:val="24"/>
        </w:rPr>
        <w:t>Импрессионизм: поиск ускользающей красоты. Творчество Э. Мане, К. Моне, Э. Дега, О. Ренуара (обзор)</w:t>
      </w:r>
      <w:proofErr w:type="gramStart"/>
      <w:r w:rsidR="00805647">
        <w:rPr>
          <w:rFonts w:ascii="Times New Roman" w:hAnsi="Times New Roman" w:cs="Times New Roman"/>
          <w:sz w:val="24"/>
          <w:szCs w:val="24"/>
        </w:rPr>
        <w:t>.</w:t>
      </w:r>
      <w:r w:rsidR="00805647" w:rsidRPr="0080564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805647" w:rsidRPr="00805647">
        <w:rPr>
          <w:rFonts w:ascii="Times New Roman" w:hAnsi="Times New Roman" w:cs="Times New Roman"/>
          <w:sz w:val="24"/>
          <w:szCs w:val="24"/>
        </w:rPr>
        <w:t xml:space="preserve">кспрессионизм. Действительность сквозь призму страха. Творчество Э. Мунка, Г. </w:t>
      </w:r>
      <w:proofErr w:type="spellStart"/>
      <w:r w:rsidR="00805647" w:rsidRPr="00805647">
        <w:rPr>
          <w:rFonts w:ascii="Times New Roman" w:hAnsi="Times New Roman" w:cs="Times New Roman"/>
          <w:sz w:val="24"/>
          <w:szCs w:val="24"/>
        </w:rPr>
        <w:t>Тракля</w:t>
      </w:r>
      <w:proofErr w:type="spellEnd"/>
      <w:r w:rsidR="00805647" w:rsidRPr="00805647">
        <w:rPr>
          <w:rFonts w:ascii="Times New Roman" w:hAnsi="Times New Roman" w:cs="Times New Roman"/>
          <w:sz w:val="24"/>
          <w:szCs w:val="24"/>
        </w:rPr>
        <w:t xml:space="preserve">, А. Шенберга (обзор). </w:t>
      </w:r>
      <w:r w:rsidR="00805647">
        <w:rPr>
          <w:rFonts w:ascii="Times New Roman" w:hAnsi="Times New Roman" w:cs="Times New Roman"/>
          <w:sz w:val="24"/>
          <w:szCs w:val="24"/>
        </w:rPr>
        <w:t>Художественная культура России 19- начала 20 века</w:t>
      </w:r>
      <w:r w:rsidR="00480658">
        <w:rPr>
          <w:rFonts w:ascii="Times New Roman" w:hAnsi="Times New Roman" w:cs="Times New Roman"/>
          <w:sz w:val="24"/>
          <w:szCs w:val="24"/>
        </w:rPr>
        <w:t>:</w:t>
      </w:r>
      <w:r w:rsidR="00805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658" w:rsidRDefault="00805647" w:rsidP="003C7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Фундамент национальной классики: шедевры русской художественной культуры первой половины 19 века. Архитектура России. Романтизм в живописи первой половины 19 века. Творчество К.Л. Брюллова, О.А.Кипренского, И.К.Айвазовского,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В.А.Тропинина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(обзор). Романтизм в музыке. Творчество М.И.Глинки,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А.А.Алябьева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М.П.Мусоргского, Н.А. Римского-Корсакова, П. И. Чайковского (обзор). Русская художественная культура пореформенной эпохи: вера в высокую миссию русского народа. Русская пейзажная живопись. Русская историческая живопись. Творчество В. Перова, И. Крамского, В. Сурикова, И. Шишкина, В. Васнецова (обзор)</w:t>
      </w:r>
      <w:r w:rsidR="00480658" w:rsidRPr="00480658">
        <w:rPr>
          <w:rFonts w:ascii="Times New Roman" w:hAnsi="Times New Roman" w:cs="Times New Roman"/>
          <w:sz w:val="24"/>
          <w:szCs w:val="24"/>
        </w:rPr>
        <w:t xml:space="preserve"> </w:t>
      </w:r>
      <w:r w:rsidR="00480658">
        <w:rPr>
          <w:rFonts w:ascii="Times New Roman" w:hAnsi="Times New Roman" w:cs="Times New Roman"/>
          <w:sz w:val="24"/>
          <w:szCs w:val="24"/>
        </w:rPr>
        <w:t>Предчувствие мировых катаклизмов: основные течения в европейской художественной культуре 19 - начала 20 века.</w:t>
      </w:r>
      <w:r w:rsidR="00480658" w:rsidRPr="00480658">
        <w:rPr>
          <w:rFonts w:ascii="Times New Roman" w:hAnsi="Times New Roman" w:cs="Times New Roman"/>
          <w:sz w:val="24"/>
          <w:szCs w:val="24"/>
        </w:rPr>
        <w:t xml:space="preserve"> </w:t>
      </w:r>
      <w:r w:rsidR="00480658">
        <w:rPr>
          <w:rFonts w:ascii="Times New Roman" w:hAnsi="Times New Roman" w:cs="Times New Roman"/>
          <w:sz w:val="24"/>
          <w:szCs w:val="24"/>
        </w:rPr>
        <w:t xml:space="preserve">Художественная культура России 19 - начала 20 века: Фундамент национальной классики: шедевры русской художественной культуры первой половины 19 века. Архитектура России. Романтизм в живописи первой половины 19 века. Творчество К.Л. Брюллова, О.А.Кипренского, И.К.Айвазовского, </w:t>
      </w:r>
      <w:proofErr w:type="spellStart"/>
      <w:r w:rsidR="00480658">
        <w:rPr>
          <w:rFonts w:ascii="Times New Roman" w:hAnsi="Times New Roman" w:cs="Times New Roman"/>
          <w:sz w:val="24"/>
          <w:szCs w:val="24"/>
        </w:rPr>
        <w:t>В.А.Тропинина</w:t>
      </w:r>
      <w:proofErr w:type="spellEnd"/>
      <w:r w:rsidR="00480658">
        <w:rPr>
          <w:rFonts w:ascii="Times New Roman" w:hAnsi="Times New Roman" w:cs="Times New Roman"/>
          <w:sz w:val="24"/>
          <w:szCs w:val="24"/>
        </w:rPr>
        <w:t xml:space="preserve"> (обзор). Романтизм в музыке. Творчество М.И.Глинки, Творчество К.Л. Брюллова, О.А.Кипренского, И.К.Айвазовского, </w:t>
      </w:r>
      <w:proofErr w:type="spellStart"/>
      <w:r w:rsidR="00480658">
        <w:rPr>
          <w:rFonts w:ascii="Times New Roman" w:hAnsi="Times New Roman" w:cs="Times New Roman"/>
          <w:sz w:val="24"/>
          <w:szCs w:val="24"/>
        </w:rPr>
        <w:t>В.А.Тропинина</w:t>
      </w:r>
      <w:proofErr w:type="spellEnd"/>
      <w:r w:rsidR="00480658">
        <w:rPr>
          <w:rFonts w:ascii="Times New Roman" w:hAnsi="Times New Roman" w:cs="Times New Roman"/>
          <w:sz w:val="24"/>
          <w:szCs w:val="24"/>
        </w:rPr>
        <w:t xml:space="preserve"> (обзор). Романтизм в музыке. Творчество М.И.Глинки, </w:t>
      </w:r>
      <w:proofErr w:type="spellStart"/>
      <w:r w:rsidR="00480658">
        <w:rPr>
          <w:rFonts w:ascii="Times New Roman" w:hAnsi="Times New Roman" w:cs="Times New Roman"/>
          <w:sz w:val="24"/>
          <w:szCs w:val="24"/>
        </w:rPr>
        <w:t>А.А.Алябьева</w:t>
      </w:r>
      <w:proofErr w:type="spellEnd"/>
      <w:r w:rsidR="00480658">
        <w:rPr>
          <w:rFonts w:ascii="Times New Roman" w:hAnsi="Times New Roman" w:cs="Times New Roman"/>
          <w:sz w:val="24"/>
          <w:szCs w:val="24"/>
        </w:rPr>
        <w:t>, М.П.Мусоргского, Н.А. Римского-Корсакова, П. И. Чайковского (обзор)</w:t>
      </w:r>
      <w:proofErr w:type="gramStart"/>
      <w:r w:rsidR="004806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80658">
        <w:rPr>
          <w:rFonts w:ascii="Times New Roman" w:hAnsi="Times New Roman" w:cs="Times New Roman"/>
          <w:sz w:val="24"/>
          <w:szCs w:val="24"/>
        </w:rPr>
        <w:t>усская художественная культура пореформенной эпохи: вера в высокую миссию русского народа. Русская пейзажная живопись. Русская историческая живопись. Творчество В. Перова, И. Крамского, В. Сурикова, И. Шишкина, В. Васнецова (обзор).</w:t>
      </w:r>
      <w:r w:rsidR="00480658" w:rsidRPr="00480658">
        <w:rPr>
          <w:rFonts w:ascii="Times New Roman" w:hAnsi="Times New Roman" w:cs="Times New Roman"/>
          <w:sz w:val="24"/>
          <w:szCs w:val="24"/>
        </w:rPr>
        <w:t xml:space="preserve"> </w:t>
      </w:r>
      <w:r w:rsidR="00480658">
        <w:rPr>
          <w:rFonts w:ascii="Times New Roman" w:hAnsi="Times New Roman" w:cs="Times New Roman"/>
          <w:sz w:val="24"/>
          <w:szCs w:val="24"/>
        </w:rPr>
        <w:t xml:space="preserve">Мир реальности и «мир новой реальности»: Традиционные и нетрадиционные течения в искусстве 19 - 20 веков. Творчество П. </w:t>
      </w:r>
      <w:proofErr w:type="spellStart"/>
      <w:r w:rsidR="00480658">
        <w:rPr>
          <w:rFonts w:ascii="Times New Roman" w:hAnsi="Times New Roman" w:cs="Times New Roman"/>
          <w:sz w:val="24"/>
          <w:szCs w:val="24"/>
        </w:rPr>
        <w:t>Варлена</w:t>
      </w:r>
      <w:proofErr w:type="spellEnd"/>
      <w:r w:rsidR="00480658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480658">
        <w:rPr>
          <w:rFonts w:ascii="Times New Roman" w:hAnsi="Times New Roman" w:cs="Times New Roman"/>
          <w:sz w:val="24"/>
          <w:szCs w:val="24"/>
        </w:rPr>
        <w:t>Малларме</w:t>
      </w:r>
      <w:proofErr w:type="spellEnd"/>
      <w:r w:rsidR="00480658">
        <w:rPr>
          <w:rFonts w:ascii="Times New Roman" w:hAnsi="Times New Roman" w:cs="Times New Roman"/>
          <w:sz w:val="24"/>
          <w:szCs w:val="24"/>
        </w:rPr>
        <w:t xml:space="preserve">, Э.Золя, Мопассана, А. </w:t>
      </w:r>
      <w:proofErr w:type="spellStart"/>
      <w:r w:rsidR="00480658">
        <w:rPr>
          <w:rFonts w:ascii="Times New Roman" w:hAnsi="Times New Roman" w:cs="Times New Roman"/>
          <w:sz w:val="24"/>
          <w:szCs w:val="24"/>
        </w:rPr>
        <w:t>Конан-Дойла</w:t>
      </w:r>
      <w:proofErr w:type="spellEnd"/>
      <w:r w:rsidR="00480658">
        <w:rPr>
          <w:rFonts w:ascii="Times New Roman" w:hAnsi="Times New Roman" w:cs="Times New Roman"/>
          <w:sz w:val="24"/>
          <w:szCs w:val="24"/>
        </w:rPr>
        <w:t xml:space="preserve"> (обзор). Эстетика символизма, 20 веков. Творчество П. </w:t>
      </w:r>
      <w:proofErr w:type="spellStart"/>
      <w:r w:rsidR="00480658">
        <w:rPr>
          <w:rFonts w:ascii="Times New Roman" w:hAnsi="Times New Roman" w:cs="Times New Roman"/>
          <w:sz w:val="24"/>
          <w:szCs w:val="24"/>
        </w:rPr>
        <w:t>Варлена</w:t>
      </w:r>
      <w:proofErr w:type="spellEnd"/>
      <w:r w:rsidR="00480658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480658">
        <w:rPr>
          <w:rFonts w:ascii="Times New Roman" w:hAnsi="Times New Roman" w:cs="Times New Roman"/>
          <w:sz w:val="24"/>
          <w:szCs w:val="24"/>
        </w:rPr>
        <w:t>Малларме</w:t>
      </w:r>
      <w:proofErr w:type="spellEnd"/>
      <w:r w:rsidR="00480658">
        <w:rPr>
          <w:rFonts w:ascii="Times New Roman" w:hAnsi="Times New Roman" w:cs="Times New Roman"/>
          <w:sz w:val="24"/>
          <w:szCs w:val="24"/>
        </w:rPr>
        <w:t xml:space="preserve">, Э.Золя, Мопассана, А. </w:t>
      </w:r>
      <w:proofErr w:type="spellStart"/>
      <w:r w:rsidR="00480658">
        <w:rPr>
          <w:rFonts w:ascii="Times New Roman" w:hAnsi="Times New Roman" w:cs="Times New Roman"/>
          <w:sz w:val="24"/>
          <w:szCs w:val="24"/>
        </w:rPr>
        <w:t>Конан-Дойла</w:t>
      </w:r>
      <w:proofErr w:type="spellEnd"/>
      <w:r w:rsidR="00480658">
        <w:rPr>
          <w:rFonts w:ascii="Times New Roman" w:hAnsi="Times New Roman" w:cs="Times New Roman"/>
          <w:sz w:val="24"/>
          <w:szCs w:val="24"/>
        </w:rPr>
        <w:t xml:space="preserve"> (обзор). Эстетика символизма Эстетика постимпрессионизма. Новые направления в живописи и </w:t>
      </w:r>
      <w:proofErr w:type="spellStart"/>
      <w:r w:rsidR="00480658">
        <w:rPr>
          <w:rFonts w:ascii="Times New Roman" w:hAnsi="Times New Roman" w:cs="Times New Roman"/>
          <w:sz w:val="24"/>
          <w:szCs w:val="24"/>
        </w:rPr>
        <w:t>скульптуре</w:t>
      </w:r>
      <w:proofErr w:type="gramStart"/>
      <w:r w:rsidR="0048065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80658">
        <w:rPr>
          <w:rFonts w:ascii="Times New Roman" w:hAnsi="Times New Roman" w:cs="Times New Roman"/>
          <w:sz w:val="24"/>
          <w:szCs w:val="24"/>
        </w:rPr>
        <w:t>узыкальное</w:t>
      </w:r>
      <w:proofErr w:type="spellEnd"/>
      <w:r w:rsidR="00480658">
        <w:rPr>
          <w:rFonts w:ascii="Times New Roman" w:hAnsi="Times New Roman" w:cs="Times New Roman"/>
          <w:sz w:val="24"/>
          <w:szCs w:val="24"/>
        </w:rPr>
        <w:t xml:space="preserve"> искусство в нотах и без нот. «Музыкальный авангард» 20 век. Театр и киноискусство 20 века; </w:t>
      </w:r>
      <w:proofErr w:type="gramStart"/>
      <w:r w:rsidR="00480658">
        <w:rPr>
          <w:rFonts w:ascii="Times New Roman" w:hAnsi="Times New Roman" w:cs="Times New Roman"/>
          <w:sz w:val="24"/>
          <w:szCs w:val="24"/>
        </w:rPr>
        <w:t>культурная</w:t>
      </w:r>
      <w:proofErr w:type="gramEnd"/>
      <w:r w:rsidR="00480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58">
        <w:rPr>
          <w:rFonts w:ascii="Times New Roman" w:hAnsi="Times New Roman" w:cs="Times New Roman"/>
          <w:sz w:val="24"/>
          <w:szCs w:val="24"/>
        </w:rPr>
        <w:t>дополняемость</w:t>
      </w:r>
      <w:proofErr w:type="spellEnd"/>
      <w:r w:rsidR="00480658">
        <w:rPr>
          <w:rFonts w:ascii="Times New Roman" w:hAnsi="Times New Roman" w:cs="Times New Roman"/>
          <w:sz w:val="24"/>
          <w:szCs w:val="24"/>
        </w:rPr>
        <w:t>. Рождение и первые шаги кинематографа. Великий немой. Ч. С. Чаплин — выдающийся комик мирового экрана и его лучшие роли. Рождение звукового кино. Рождение национального кинематографа.</w:t>
      </w:r>
      <w:r w:rsidR="00480658" w:rsidRPr="00480658">
        <w:rPr>
          <w:rFonts w:ascii="Times New Roman" w:hAnsi="Times New Roman" w:cs="Times New Roman"/>
          <w:sz w:val="24"/>
          <w:szCs w:val="24"/>
        </w:rPr>
        <w:t xml:space="preserve"> </w:t>
      </w:r>
      <w:r w:rsidR="00480658">
        <w:rPr>
          <w:rFonts w:ascii="Times New Roman" w:hAnsi="Times New Roman" w:cs="Times New Roman"/>
          <w:sz w:val="24"/>
          <w:szCs w:val="24"/>
        </w:rPr>
        <w:t xml:space="preserve">Переоценка ценностей в художественной культуре «серебряного века»: открытие символизма. Обзор творчества М. Врубеля, В. Брюсова, А. Блока, К. Бальмонта. Эстетика эксперимента и ранний русский авангард. </w:t>
      </w:r>
      <w:r w:rsidR="00480658">
        <w:rPr>
          <w:rFonts w:ascii="Times New Roman" w:hAnsi="Times New Roman" w:cs="Times New Roman"/>
          <w:sz w:val="24"/>
          <w:szCs w:val="24"/>
        </w:rPr>
        <w:lastRenderedPageBreak/>
        <w:t>«Русский футуризм». Обзор творчества И. Северянина, А. Маяковского, В. Кандинского, К. Малевича. Художественное объединение "Бубновый валет".</w:t>
      </w:r>
    </w:p>
    <w:p w:rsidR="00480658" w:rsidRDefault="00480658" w:rsidP="003C7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поисках утраченных идеалов: неоклассицизм и поздний романтизм. Художественное объединение «Мир искусств». Творчество А.Бенуа, К.Сомова, М.Врубеля, К.Коровина, В.Серова, И.</w:t>
      </w:r>
      <w:r w:rsidR="003C7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Б.Кустодиева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(обзор). Социалистический реализм: глобальная политизация художественной культуры 20-30 гг. Творчество К. С. Петрова-Водкина, А. А. Дейнеки, И. И. Машкова, М. В. Нестерова (обзор). Смысл высокой трагедии, образы искусства военных лет и образы войны в искусстве второй половины 20 века. Творчество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Грабаря, Н. Крымова (обзор). Общечеловеческие ценности и «русская тема» в советском искусстве периода «оттепели». Развитие живописи и музыки в 60-е годы. Творчество В.Попкова.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Д.Жилинского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П.Оссовского, В. Высоцкого, А. Галича, Б. Окуджавы (обзор). Противоречия в отечественной художественной культуре последних десятилетий 20 века. Развитие живописи и архитектуры на пороге нового тысячелетия. Музыкальное искусство и театр. Творчество как способ самореализации личности.</w:t>
      </w:r>
    </w:p>
    <w:p w:rsidR="00480658" w:rsidRDefault="00480658" w:rsidP="003C70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BCC" w:rsidRPr="00805647" w:rsidRDefault="00480658" w:rsidP="003C7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246A" w:rsidRDefault="009E246A" w:rsidP="00480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5BCC" w:rsidRDefault="00CD5BCC" w:rsidP="00CD5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BCC" w:rsidRPr="00CD5BCC" w:rsidRDefault="00CD5BCC" w:rsidP="00CD5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BCC" w:rsidRPr="006017FE" w:rsidRDefault="00CD5BCC" w:rsidP="00CD5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46A" w:rsidRDefault="009E246A" w:rsidP="009E2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E246A" w:rsidRDefault="009E246A" w:rsidP="009E24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603332450510203670830559428146817986133868575901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Масленникова Оксана Валериевна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08.10.2021 по 08.10.2022</w:t>
            </w:r>
          </w:p>
        </w:tc>
      </w:tr>
    </w:tbl>
    <w:sectPr xmlns:w="http://schemas.openxmlformats.org/wordprocessingml/2006/main" w:rsidR="009E246A" w:rsidSect="0059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969">
    <w:multiLevelType w:val="hybridMultilevel"/>
    <w:lvl w:ilvl="0" w:tplc="30200960">
      <w:start w:val="1"/>
      <w:numFmt w:val="decimal"/>
      <w:lvlText w:val="%1."/>
      <w:lvlJc w:val="left"/>
      <w:pPr>
        <w:ind w:left="720" w:hanging="360"/>
      </w:pPr>
    </w:lvl>
    <w:lvl w:ilvl="1" w:tplc="30200960" w:tentative="1">
      <w:start w:val="1"/>
      <w:numFmt w:val="lowerLetter"/>
      <w:lvlText w:val="%2."/>
      <w:lvlJc w:val="left"/>
      <w:pPr>
        <w:ind w:left="1440" w:hanging="360"/>
      </w:pPr>
    </w:lvl>
    <w:lvl w:ilvl="2" w:tplc="30200960" w:tentative="1">
      <w:start w:val="1"/>
      <w:numFmt w:val="lowerRoman"/>
      <w:lvlText w:val="%3."/>
      <w:lvlJc w:val="right"/>
      <w:pPr>
        <w:ind w:left="2160" w:hanging="180"/>
      </w:pPr>
    </w:lvl>
    <w:lvl w:ilvl="3" w:tplc="30200960" w:tentative="1">
      <w:start w:val="1"/>
      <w:numFmt w:val="decimal"/>
      <w:lvlText w:val="%4."/>
      <w:lvlJc w:val="left"/>
      <w:pPr>
        <w:ind w:left="2880" w:hanging="360"/>
      </w:pPr>
    </w:lvl>
    <w:lvl w:ilvl="4" w:tplc="30200960" w:tentative="1">
      <w:start w:val="1"/>
      <w:numFmt w:val="lowerLetter"/>
      <w:lvlText w:val="%5."/>
      <w:lvlJc w:val="left"/>
      <w:pPr>
        <w:ind w:left="3600" w:hanging="360"/>
      </w:pPr>
    </w:lvl>
    <w:lvl w:ilvl="5" w:tplc="30200960" w:tentative="1">
      <w:start w:val="1"/>
      <w:numFmt w:val="lowerRoman"/>
      <w:lvlText w:val="%6."/>
      <w:lvlJc w:val="right"/>
      <w:pPr>
        <w:ind w:left="4320" w:hanging="180"/>
      </w:pPr>
    </w:lvl>
    <w:lvl w:ilvl="6" w:tplc="30200960" w:tentative="1">
      <w:start w:val="1"/>
      <w:numFmt w:val="decimal"/>
      <w:lvlText w:val="%7."/>
      <w:lvlJc w:val="left"/>
      <w:pPr>
        <w:ind w:left="5040" w:hanging="360"/>
      </w:pPr>
    </w:lvl>
    <w:lvl w:ilvl="7" w:tplc="30200960" w:tentative="1">
      <w:start w:val="1"/>
      <w:numFmt w:val="lowerLetter"/>
      <w:lvlText w:val="%8."/>
      <w:lvlJc w:val="left"/>
      <w:pPr>
        <w:ind w:left="5760" w:hanging="360"/>
      </w:pPr>
    </w:lvl>
    <w:lvl w:ilvl="8" w:tplc="30200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68">
    <w:multiLevelType w:val="hybridMultilevel"/>
    <w:lvl w:ilvl="0" w:tplc="8399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2E2274"/>
    <w:multiLevelType w:val="multilevel"/>
    <w:tmpl w:val="E222E5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E653DE0"/>
    <w:multiLevelType w:val="hybridMultilevel"/>
    <w:tmpl w:val="D7C8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B5BEF"/>
    <w:multiLevelType w:val="hybridMultilevel"/>
    <w:tmpl w:val="6E5E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68">
    <w:abstractNumId w:val="25968"/>
  </w:num>
  <w:num w:numId="25969">
    <w:abstractNumId w:val="259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A97"/>
    <w:rsid w:val="0038601D"/>
    <w:rsid w:val="003C0A97"/>
    <w:rsid w:val="003C706E"/>
    <w:rsid w:val="00480658"/>
    <w:rsid w:val="005966C6"/>
    <w:rsid w:val="006017FE"/>
    <w:rsid w:val="00675431"/>
    <w:rsid w:val="00795862"/>
    <w:rsid w:val="00805647"/>
    <w:rsid w:val="008F2F15"/>
    <w:rsid w:val="009E246A"/>
    <w:rsid w:val="00C44AD2"/>
    <w:rsid w:val="00CD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46A"/>
    <w:pPr>
      <w:ind w:left="720"/>
      <w:contextualSpacing/>
    </w:pPr>
  </w:style>
  <w:style w:type="table" w:styleId="a4">
    <w:name w:val="Table Grid"/>
    <w:basedOn w:val="a1"/>
    <w:uiPriority w:val="59"/>
    <w:rsid w:val="00601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52045151" Type="http://schemas.openxmlformats.org/officeDocument/2006/relationships/footnotes" Target="footnotes.xml"/><Relationship Id="rId995871068" Type="http://schemas.openxmlformats.org/officeDocument/2006/relationships/endnotes" Target="endnotes.xml"/><Relationship Id="rId279783562" Type="http://schemas.openxmlformats.org/officeDocument/2006/relationships/comments" Target="comments.xml"/><Relationship Id="rId688276466" Type="http://schemas.microsoft.com/office/2011/relationships/commentsExtended" Target="commentsExtended.xml"/><Relationship Id="rId66685505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zr7EouXcfxAgAUNHuh1A/v7eNxw=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</SignatureValue>
  <KeyInfo>
    <X509Data>
      <X509Certificate>MIIF1TCCA70CFGmuXN4bNSDagNvjEsKHZo/19nydMA0GCSqGSIb3DQEBCwUAMIGQ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52045151"/>
            <mdssi:RelationshipReference SourceId="rId995871068"/>
            <mdssi:RelationshipReference SourceId="rId279783562"/>
            <mdssi:RelationshipReference SourceId="rId688276466"/>
            <mdssi:RelationshipReference SourceId="rId666855055"/>
          </Transform>
          <Transform Algorithm="http://www.w3.org/TR/2001/REC-xml-c14n-20010315"/>
        </Transforms>
        <DigestMethod Algorithm="http://www.w3.org/2000/09/xmldsig#sha1"/>
        <DigestValue>RlMctRk8ckezRH8p7KSC8+VcUsc=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3z8E7SSvjWZYbDf2R9S7eMKFMmI=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cCWqBeVRi9MR0R2i5vIzGN1cKNI=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M+INTDCF42s/lWl/krWbEWhKaLo=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04AUFjM3pPVrBuaZxqSRClrc1co=</DigestValue>
      </Reference>
      <Reference URI="/word/styles.xml?ContentType=application/vnd.openxmlformats-officedocument.wordprocessingml.styles+xml">
        <DigestMethod Algorithm="http://www.w3.org/2000/09/xmldsig#sha1"/>
        <DigestValue>2cJsTrHbJSe65U26pMpx4DlPVJs=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E+axe+QQpSwSrJOySo7yMmRV76Q=</DigestValue>
      </Reference>
    </Manifest>
    <SignatureProperties>
      <SignatureProperty Id="idSignatureTime" Target="#idPackageSignature">
        <mdssi:SignatureTime>
          <mdssi:Format>YYYY-MM-DDThh:mm:ssTZD</mdssi:Format>
          <mdssi:Value>2022-02-18T09:26:49Z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2022-02-15T03:49:00Z</dcterms:created>
  <dcterms:modified xsi:type="dcterms:W3CDTF">2022-02-16T12:23:00Z</dcterms:modified>
</cp:coreProperties>
</file>